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РЕШЕНИЕ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1</w:t>
      </w:r>
      <w:r w:rsidR="005D42EE">
        <w:rPr>
          <w:rFonts w:ascii="Times New Roman" w:hAnsi="Times New Roman" w:cs="Times New Roman"/>
          <w:sz w:val="28"/>
          <w:szCs w:val="28"/>
        </w:rPr>
        <w:t>3</w:t>
      </w:r>
      <w:r w:rsidR="004152C7">
        <w:rPr>
          <w:rFonts w:ascii="Times New Roman" w:hAnsi="Times New Roman" w:cs="Times New Roman"/>
          <w:sz w:val="28"/>
          <w:szCs w:val="28"/>
        </w:rPr>
        <w:t>.09</w:t>
      </w:r>
      <w:r w:rsidRPr="005C2E29">
        <w:rPr>
          <w:rFonts w:ascii="Times New Roman" w:hAnsi="Times New Roman" w:cs="Times New Roman"/>
          <w:sz w:val="28"/>
          <w:szCs w:val="28"/>
        </w:rPr>
        <w:t>.20</w:t>
      </w:r>
      <w:r w:rsidR="005D42EE">
        <w:rPr>
          <w:rFonts w:ascii="Times New Roman" w:hAnsi="Times New Roman" w:cs="Times New Roman"/>
          <w:sz w:val="28"/>
          <w:szCs w:val="28"/>
        </w:rPr>
        <w:t>22</w:t>
      </w:r>
      <w:r w:rsidRPr="005C2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0109C7">
        <w:rPr>
          <w:rFonts w:ascii="Times New Roman" w:hAnsi="Times New Roman" w:cs="Times New Roman"/>
          <w:sz w:val="28"/>
          <w:szCs w:val="28"/>
        </w:rPr>
        <w:t>8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с.</w:t>
      </w:r>
      <w:r w:rsidR="005D42EE">
        <w:rPr>
          <w:rFonts w:ascii="Times New Roman" w:hAnsi="Times New Roman" w:cs="Times New Roman"/>
          <w:sz w:val="28"/>
          <w:szCs w:val="28"/>
        </w:rPr>
        <w:t xml:space="preserve"> </w:t>
      </w:r>
      <w:r w:rsidRPr="005C2E29">
        <w:rPr>
          <w:rFonts w:ascii="Times New Roman" w:hAnsi="Times New Roman" w:cs="Times New Roman"/>
          <w:sz w:val="28"/>
          <w:szCs w:val="28"/>
        </w:rPr>
        <w:t>Курочкино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09C7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>О</w:t>
      </w:r>
      <w:r w:rsidR="000109C7" w:rsidRPr="00912598">
        <w:rPr>
          <w:rFonts w:ascii="Times New Roman" w:hAnsi="Times New Roman" w:cs="Times New Roman"/>
          <w:sz w:val="28"/>
          <w:szCs w:val="28"/>
        </w:rPr>
        <w:t xml:space="preserve"> создании </w:t>
      </w:r>
      <w:proofErr w:type="gramStart"/>
      <w:r w:rsidR="000109C7" w:rsidRPr="00912598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</w:p>
    <w:p w:rsidR="000109C7" w:rsidRPr="00912598" w:rsidRDefault="000109C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 xml:space="preserve">депутатского объединения – </w:t>
      </w:r>
    </w:p>
    <w:p w:rsidR="000109C7" w:rsidRPr="00912598" w:rsidRDefault="000109C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>фракции Партии «</w:t>
      </w:r>
      <w:proofErr w:type="gramStart"/>
      <w:r w:rsidRPr="00912598">
        <w:rPr>
          <w:rFonts w:ascii="Times New Roman" w:hAnsi="Times New Roman" w:cs="Times New Roman"/>
          <w:sz w:val="28"/>
          <w:szCs w:val="28"/>
        </w:rPr>
        <w:t>ЕДИНАЯ</w:t>
      </w:r>
      <w:proofErr w:type="gramEnd"/>
    </w:p>
    <w:p w:rsidR="000109C7" w:rsidRPr="00912598" w:rsidRDefault="000109C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 xml:space="preserve"> РОССИЯ» </w:t>
      </w: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109C7" w:rsidRPr="00912598">
        <w:rPr>
          <w:rFonts w:ascii="Times New Roman" w:hAnsi="Times New Roman" w:cs="Times New Roman"/>
          <w:sz w:val="28"/>
          <w:szCs w:val="28"/>
        </w:rPr>
        <w:t>о ст. 35.1 Федерального закона от 06.10.2003г. № 131-ФЗ «Об общих принципах организации местного самоуправления в Российской Федерации»,</w:t>
      </w:r>
      <w:r w:rsidR="00912598">
        <w:rPr>
          <w:rFonts w:ascii="Times New Roman" w:hAnsi="Times New Roman" w:cs="Times New Roman"/>
          <w:sz w:val="28"/>
          <w:szCs w:val="28"/>
        </w:rPr>
        <w:t xml:space="preserve"> </w:t>
      </w:r>
      <w:r w:rsidR="000109C7" w:rsidRPr="00912598">
        <w:rPr>
          <w:rFonts w:ascii="Times New Roman" w:hAnsi="Times New Roman" w:cs="Times New Roman"/>
          <w:sz w:val="28"/>
          <w:szCs w:val="28"/>
        </w:rPr>
        <w:t xml:space="preserve"> ст. </w:t>
      </w:r>
      <w:r w:rsidR="00912598" w:rsidRPr="00912598">
        <w:rPr>
          <w:rFonts w:ascii="Times New Roman" w:hAnsi="Times New Roman" w:cs="Times New Roman"/>
          <w:sz w:val="28"/>
          <w:szCs w:val="28"/>
        </w:rPr>
        <w:t xml:space="preserve"> </w:t>
      </w:r>
      <w:r w:rsidR="00912598">
        <w:rPr>
          <w:rFonts w:ascii="Times New Roman" w:hAnsi="Times New Roman" w:cs="Times New Roman"/>
          <w:sz w:val="28"/>
          <w:szCs w:val="28"/>
        </w:rPr>
        <w:t xml:space="preserve">    </w:t>
      </w:r>
      <w:r w:rsidR="00912598" w:rsidRPr="00912598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Курочкинский сельсовет Тальменского района Алтайского края, на основании заявления группы депутатов</w:t>
      </w:r>
      <w:r w:rsidR="005D42EE" w:rsidRPr="00912598">
        <w:rPr>
          <w:rFonts w:ascii="Times New Roman" w:hAnsi="Times New Roman" w:cs="Times New Roman"/>
          <w:sz w:val="28"/>
          <w:szCs w:val="28"/>
        </w:rPr>
        <w:t>,</w:t>
      </w:r>
      <w:r w:rsidRPr="0091259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9125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25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C2E29" w:rsidRPr="00912598" w:rsidRDefault="005C2E29" w:rsidP="00912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 xml:space="preserve">1. </w:t>
      </w:r>
      <w:r w:rsidR="00912598" w:rsidRPr="00912598">
        <w:rPr>
          <w:rFonts w:ascii="Times New Roman" w:hAnsi="Times New Roman" w:cs="Times New Roman"/>
          <w:sz w:val="28"/>
          <w:szCs w:val="28"/>
        </w:rPr>
        <w:t>Создать постоянное депутатское объединение – фракцию Партии «ЕДИНАЯ РОССИЯ» в Совете депутатов Курочкинского сельсовета Тальменского района Алтайского края</w:t>
      </w: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91259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>2.</w:t>
      </w:r>
      <w:r w:rsidR="00912598" w:rsidRPr="00912598">
        <w:rPr>
          <w:rFonts w:ascii="Times New Roman" w:hAnsi="Times New Roman" w:cs="Times New Roman"/>
          <w:sz w:val="28"/>
          <w:szCs w:val="28"/>
        </w:rPr>
        <w:t>Принять к сведению, что руководителем фракции партии «ЕДИНАЯ РОССИЯ» является Фелер Ольга Викторовна – депутат Совета депутатов Курочкинского сельсовета Тальменского района Алтайского края</w:t>
      </w:r>
      <w:r w:rsidR="00912598">
        <w:rPr>
          <w:rFonts w:ascii="Times New Roman" w:hAnsi="Times New Roman" w:cs="Times New Roman"/>
          <w:sz w:val="28"/>
          <w:szCs w:val="28"/>
        </w:rPr>
        <w:t xml:space="preserve">; </w:t>
      </w:r>
      <w:r w:rsidR="00912598" w:rsidRPr="00912598">
        <w:rPr>
          <w:rFonts w:ascii="Times New Roman" w:hAnsi="Times New Roman" w:cs="Times New Roman"/>
          <w:sz w:val="28"/>
          <w:szCs w:val="28"/>
        </w:rPr>
        <w:t>заместителем руководителя является Баранова Юлия Геннадьевна депутат Совета депутатов Курочкинского сельсовета Тальменского района Алтайского края</w:t>
      </w:r>
      <w:r w:rsidR="00912598">
        <w:rPr>
          <w:rFonts w:ascii="Times New Roman" w:hAnsi="Times New Roman" w:cs="Times New Roman"/>
          <w:sz w:val="28"/>
          <w:szCs w:val="28"/>
        </w:rPr>
        <w:t>.</w:t>
      </w: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912598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BA" w:rsidRPr="00912598" w:rsidRDefault="004152C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59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264855" w:rsidRPr="00912598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651BBB" w:rsidRPr="00912598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Pr="00912598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855" w:rsidRP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264855" w:rsidRPr="00264855" w:rsidSect="00F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002"/>
    <w:multiLevelType w:val="hybridMultilevel"/>
    <w:tmpl w:val="387A1852"/>
    <w:lvl w:ilvl="0" w:tplc="AD76F7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DC732C5"/>
    <w:multiLevelType w:val="hybridMultilevel"/>
    <w:tmpl w:val="387A1852"/>
    <w:lvl w:ilvl="0" w:tplc="AD76F7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E29"/>
    <w:rsid w:val="000109C7"/>
    <w:rsid w:val="00261B4E"/>
    <w:rsid w:val="00264855"/>
    <w:rsid w:val="002A3711"/>
    <w:rsid w:val="004152C7"/>
    <w:rsid w:val="005C2E29"/>
    <w:rsid w:val="005D42EE"/>
    <w:rsid w:val="005E1F55"/>
    <w:rsid w:val="00651BBB"/>
    <w:rsid w:val="00672597"/>
    <w:rsid w:val="007732CD"/>
    <w:rsid w:val="00912598"/>
    <w:rsid w:val="00CE00BA"/>
    <w:rsid w:val="00D63504"/>
    <w:rsid w:val="00F2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2022-10-03T08:11:00Z</cp:lastPrinted>
  <dcterms:created xsi:type="dcterms:W3CDTF">2017-09-12T03:02:00Z</dcterms:created>
  <dcterms:modified xsi:type="dcterms:W3CDTF">2022-10-03T08:11:00Z</dcterms:modified>
</cp:coreProperties>
</file>